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91" w:rsidRPr="00DA5EFB" w:rsidRDefault="00DD160A" w:rsidP="006F5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F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6F5B42" w:rsidRPr="00DA5EFB">
        <w:rPr>
          <w:rFonts w:ascii="Times New Roman" w:hAnsi="Times New Roman" w:cs="Times New Roman"/>
          <w:b/>
          <w:sz w:val="28"/>
          <w:szCs w:val="28"/>
        </w:rPr>
        <w:t>реализации комплекса мер по развитию функциональной грамотности.</w:t>
      </w:r>
    </w:p>
    <w:p w:rsidR="00DD160A" w:rsidRPr="006F5B42" w:rsidRDefault="00DD160A" w:rsidP="00DA5EFB">
      <w:pPr>
        <w:jc w:val="both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Комплексом мер по развитию  функциональной грамотности  в Спасском </w:t>
      </w:r>
      <w:r w:rsidR="00BE31C0">
        <w:rPr>
          <w:rFonts w:ascii="Times New Roman" w:hAnsi="Times New Roman" w:cs="Times New Roman"/>
          <w:sz w:val="28"/>
          <w:szCs w:val="28"/>
        </w:rPr>
        <w:t>муниципа</w:t>
      </w:r>
      <w:r w:rsidR="00DA5EFB">
        <w:rPr>
          <w:rFonts w:ascii="Times New Roman" w:hAnsi="Times New Roman" w:cs="Times New Roman"/>
          <w:sz w:val="28"/>
          <w:szCs w:val="28"/>
        </w:rPr>
        <w:t>л</w:t>
      </w:r>
      <w:r w:rsidRPr="006F5B42">
        <w:rPr>
          <w:rFonts w:ascii="Times New Roman" w:hAnsi="Times New Roman" w:cs="Times New Roman"/>
          <w:sz w:val="28"/>
          <w:szCs w:val="28"/>
        </w:rPr>
        <w:t>ьном районе запланированы следующие мероприятия:</w:t>
      </w:r>
    </w:p>
    <w:p w:rsidR="00DD160A" w:rsidRPr="006F5B42" w:rsidRDefault="002D05A2" w:rsidP="00262B4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F5B42">
        <w:rPr>
          <w:rFonts w:ascii="Times New Roman" w:hAnsi="Times New Roman" w:cs="Times New Roman"/>
          <w:b/>
          <w:sz w:val="28"/>
          <w:szCs w:val="28"/>
        </w:rPr>
        <w:t xml:space="preserve">Использование открытого банка заданий по </w:t>
      </w:r>
      <w:r w:rsidR="006F5B42" w:rsidRPr="006F5B42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грамотности:</w:t>
      </w:r>
    </w:p>
    <w:p w:rsidR="002D05A2" w:rsidRPr="006F5B42" w:rsidRDefault="002D05A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Ссылки на открытые банки заданий находятся  на сайте МО и Н РТ  и на сайте отдела образования во вкладке «Функциональная грамотность». Там расположены ссылки на банки заданий. Просьба – использовать в работе.</w:t>
      </w:r>
    </w:p>
    <w:p w:rsidR="002D05A2" w:rsidRPr="006F5B42" w:rsidRDefault="002D05A2" w:rsidP="00262B4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F5B42">
        <w:rPr>
          <w:rFonts w:ascii="Times New Roman" w:hAnsi="Times New Roman" w:cs="Times New Roman"/>
          <w:b/>
          <w:sz w:val="28"/>
          <w:szCs w:val="28"/>
        </w:rPr>
        <w:t>Создание банка заданий</w:t>
      </w:r>
      <w:r w:rsidR="00DC3E22">
        <w:rPr>
          <w:rFonts w:ascii="Times New Roman" w:hAnsi="Times New Roman" w:cs="Times New Roman"/>
          <w:b/>
          <w:sz w:val="28"/>
          <w:szCs w:val="28"/>
        </w:rPr>
        <w:t xml:space="preserve"> по оценке ФГ </w:t>
      </w:r>
      <w:r w:rsidRPr="006F5B42">
        <w:rPr>
          <w:rFonts w:ascii="Times New Roman" w:hAnsi="Times New Roman" w:cs="Times New Roman"/>
          <w:b/>
          <w:sz w:val="28"/>
          <w:szCs w:val="28"/>
        </w:rPr>
        <w:t xml:space="preserve"> на муниципальном уровне – как обо</w:t>
      </w:r>
      <w:r w:rsidR="00AF206B" w:rsidRPr="006F5B42">
        <w:rPr>
          <w:rFonts w:ascii="Times New Roman" w:hAnsi="Times New Roman" w:cs="Times New Roman"/>
          <w:b/>
          <w:sz w:val="28"/>
          <w:szCs w:val="28"/>
        </w:rPr>
        <w:t>б</w:t>
      </w:r>
      <w:r w:rsidRPr="006F5B42">
        <w:rPr>
          <w:rFonts w:ascii="Times New Roman" w:hAnsi="Times New Roman" w:cs="Times New Roman"/>
          <w:b/>
          <w:sz w:val="28"/>
          <w:szCs w:val="28"/>
        </w:rPr>
        <w:t>щение и распространение опыта</w:t>
      </w:r>
      <w:r w:rsidR="00AF206B" w:rsidRPr="006F5B42">
        <w:rPr>
          <w:rFonts w:ascii="Times New Roman" w:hAnsi="Times New Roman" w:cs="Times New Roman"/>
          <w:b/>
          <w:sz w:val="28"/>
          <w:szCs w:val="28"/>
        </w:rPr>
        <w:t xml:space="preserve"> педагогов Спасского района. </w:t>
      </w:r>
    </w:p>
    <w:p w:rsidR="00AF206B" w:rsidRPr="006F5B42" w:rsidRDefault="00AF206B" w:rsidP="00262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EFB">
        <w:rPr>
          <w:rFonts w:ascii="Times New Roman" w:hAnsi="Times New Roman" w:cs="Times New Roman"/>
          <w:sz w:val="28"/>
          <w:szCs w:val="28"/>
          <w:u w:val="single"/>
        </w:rPr>
        <w:t>Разъяснение:</w:t>
      </w:r>
      <w:r w:rsidRPr="006F5B42">
        <w:rPr>
          <w:rFonts w:ascii="Times New Roman" w:hAnsi="Times New Roman" w:cs="Times New Roman"/>
          <w:sz w:val="28"/>
          <w:szCs w:val="28"/>
        </w:rPr>
        <w:t xml:space="preserve">  Банк заданий</w:t>
      </w:r>
      <w:r w:rsidRPr="006F5B42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DC3E22">
        <w:rPr>
          <w:rFonts w:ascii="Times New Roman" w:hAnsi="Times New Roman" w:cs="Times New Roman"/>
          <w:sz w:val="28"/>
          <w:szCs w:val="28"/>
        </w:rPr>
        <w:t xml:space="preserve">оценке </w:t>
      </w:r>
      <w:r w:rsidRPr="006F5B42">
        <w:rPr>
          <w:rFonts w:ascii="Times New Roman" w:hAnsi="Times New Roman" w:cs="Times New Roman"/>
          <w:sz w:val="28"/>
          <w:szCs w:val="28"/>
        </w:rPr>
        <w:t>функциональной грамотности  формируется по следующим направлениям: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Читательская грамотность,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Математическая грамотность,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5B4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6F5B42">
        <w:rPr>
          <w:rFonts w:ascii="Times New Roman" w:hAnsi="Times New Roman" w:cs="Times New Roman"/>
          <w:sz w:val="28"/>
          <w:szCs w:val="28"/>
        </w:rPr>
        <w:t xml:space="preserve"> грамотность,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Финансовая грамотность,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Глобальные компетенции,</w:t>
      </w:r>
    </w:p>
    <w:p w:rsidR="00AF206B" w:rsidRPr="006F5B42" w:rsidRDefault="00AF206B" w:rsidP="00262B4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F5B42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6F5B42">
        <w:rPr>
          <w:rFonts w:ascii="Times New Roman" w:hAnsi="Times New Roman" w:cs="Times New Roman"/>
          <w:sz w:val="28"/>
          <w:szCs w:val="28"/>
        </w:rPr>
        <w:t xml:space="preserve"> мышление</w:t>
      </w:r>
    </w:p>
    <w:p w:rsidR="00BE31C0" w:rsidRDefault="00AF206B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>В формировании банка заданий  принимают участие  учителя 1-</w:t>
      </w:r>
      <w:r w:rsidR="00BE31C0">
        <w:rPr>
          <w:rFonts w:ascii="Times New Roman" w:hAnsi="Times New Roman" w:cs="Times New Roman"/>
          <w:sz w:val="28"/>
          <w:szCs w:val="28"/>
        </w:rPr>
        <w:t>9</w:t>
      </w:r>
      <w:r w:rsidRPr="006F5B42">
        <w:rPr>
          <w:rFonts w:ascii="Times New Roman" w:hAnsi="Times New Roman" w:cs="Times New Roman"/>
          <w:sz w:val="28"/>
          <w:szCs w:val="28"/>
        </w:rPr>
        <w:t xml:space="preserve"> классов школ района. От каждой школы разрабатывается (не скачивается из интернета</w:t>
      </w:r>
      <w:r w:rsidR="00DC3E22">
        <w:rPr>
          <w:rFonts w:ascii="Times New Roman" w:hAnsi="Times New Roman" w:cs="Times New Roman"/>
          <w:sz w:val="28"/>
          <w:szCs w:val="28"/>
        </w:rPr>
        <w:t>!</w:t>
      </w:r>
      <w:r w:rsidRPr="006F5B42">
        <w:rPr>
          <w:rFonts w:ascii="Times New Roman" w:hAnsi="Times New Roman" w:cs="Times New Roman"/>
          <w:sz w:val="28"/>
          <w:szCs w:val="28"/>
        </w:rPr>
        <w:t>)</w:t>
      </w:r>
      <w:r w:rsidR="00BE31C0">
        <w:rPr>
          <w:rFonts w:ascii="Times New Roman" w:hAnsi="Times New Roman" w:cs="Times New Roman"/>
          <w:sz w:val="28"/>
          <w:szCs w:val="28"/>
        </w:rPr>
        <w:t xml:space="preserve"> по 1 заданию среди педагогов начальной школы и по 1 заданию среди педагогов основной школы по направлениям</w:t>
      </w:r>
      <w:r w:rsidR="006F5B42" w:rsidRPr="006F5B42">
        <w:rPr>
          <w:rFonts w:ascii="Times New Roman" w:hAnsi="Times New Roman" w:cs="Times New Roman"/>
          <w:sz w:val="28"/>
          <w:szCs w:val="28"/>
        </w:rPr>
        <w:t>:</w:t>
      </w:r>
    </w:p>
    <w:p w:rsidR="00BE31C0" w:rsidRDefault="00BE31C0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Антоновская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читательская грамотность,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мышление),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Иж-Борискинская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(финансовая грамотность)</w:t>
      </w:r>
    </w:p>
    <w:p w:rsidR="00BE31C0" w:rsidRDefault="00BE31C0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</w:t>
      </w:r>
      <w:r w:rsidR="00B46222">
        <w:rPr>
          <w:rFonts w:ascii="Times New Roman" w:hAnsi="Times New Roman" w:cs="Times New Roman"/>
          <w:sz w:val="28"/>
          <w:szCs w:val="28"/>
        </w:rPr>
        <w:t xml:space="preserve">читательская грамотность, </w:t>
      </w:r>
      <w:proofErr w:type="spellStart"/>
      <w:proofErr w:type="gramStart"/>
      <w:r w:rsidR="00B4622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="00B46222">
        <w:rPr>
          <w:rFonts w:ascii="Times New Roman" w:hAnsi="Times New Roman" w:cs="Times New Roman"/>
          <w:sz w:val="28"/>
          <w:szCs w:val="28"/>
        </w:rPr>
        <w:t>, финансовая грамотность), филиал «</w:t>
      </w:r>
      <w:proofErr w:type="spellStart"/>
      <w:r w:rsidR="00B46222">
        <w:rPr>
          <w:rFonts w:ascii="Times New Roman" w:hAnsi="Times New Roman" w:cs="Times New Roman"/>
          <w:sz w:val="28"/>
          <w:szCs w:val="28"/>
        </w:rPr>
        <w:t>Каюковская</w:t>
      </w:r>
      <w:proofErr w:type="spellEnd"/>
      <w:r w:rsidR="00B46222">
        <w:rPr>
          <w:rFonts w:ascii="Times New Roman" w:hAnsi="Times New Roman" w:cs="Times New Roman"/>
          <w:sz w:val="28"/>
          <w:szCs w:val="28"/>
        </w:rPr>
        <w:t xml:space="preserve"> ООШ» - (математическая грамотность)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Болгарская СОШ №1 - (математическая, глобальные компетенции,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Болгарская СОШ №2  - (читательская грамотность, глобальные компетенции, финансовая грамотность)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(математическая грамотность,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грамотность)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- (читательская грамотность, глобальные компетенции,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Никольская СОШ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математическая грамотность, финансовая грамотность,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), 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( читательская грамотность,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Ямбухтинская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 финансовая грамотность)</w:t>
      </w:r>
    </w:p>
    <w:p w:rsidR="00B46222" w:rsidRDefault="00B46222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Полянская СОШ – (</w:t>
      </w:r>
      <w:r w:rsidR="00594E55">
        <w:rPr>
          <w:rFonts w:ascii="Times New Roman" w:hAnsi="Times New Roman" w:cs="Times New Roman"/>
          <w:sz w:val="28"/>
          <w:szCs w:val="28"/>
        </w:rPr>
        <w:t>финансовая грамотность</w:t>
      </w:r>
      <w:r>
        <w:rPr>
          <w:rFonts w:ascii="Times New Roman" w:hAnsi="Times New Roman" w:cs="Times New Roman"/>
          <w:sz w:val="28"/>
          <w:szCs w:val="28"/>
        </w:rPr>
        <w:t xml:space="preserve">, глобальные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грамотность),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="00594E5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94E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4E55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="00594E55">
        <w:rPr>
          <w:rFonts w:ascii="Times New Roman" w:hAnsi="Times New Roman" w:cs="Times New Roman"/>
          <w:sz w:val="28"/>
          <w:szCs w:val="28"/>
        </w:rPr>
        <w:t xml:space="preserve"> мышление)</w:t>
      </w:r>
    </w:p>
    <w:p w:rsidR="00594E55" w:rsidRDefault="00594E55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Трёхозёрская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-  (читательская грамотность, математическая грамотность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мышление)</w:t>
      </w:r>
    </w:p>
    <w:p w:rsidR="00594E55" w:rsidRDefault="00594E55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Кадетская школа-интернат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мышление, глобальные компетенции)</w:t>
      </w:r>
    </w:p>
    <w:p w:rsidR="00594E55" w:rsidRDefault="00594E55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Санаторная школа-интернат – (читательская грамотность,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грамотность)</w:t>
      </w:r>
    </w:p>
    <w:p w:rsidR="0002031B" w:rsidRDefault="0002031B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–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мышление)</w:t>
      </w:r>
    </w:p>
    <w:p w:rsidR="00C70CCF" w:rsidRPr="006F5B42" w:rsidRDefault="00C70CCF" w:rsidP="00BE31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Допускаются задания, сочетающие в себе различные направления функциональной грамотности.</w:t>
      </w:r>
    </w:p>
    <w:p w:rsidR="006F5B42" w:rsidRDefault="00C70CCF" w:rsidP="00262B4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необходимо оформить:</w:t>
      </w:r>
    </w:p>
    <w:p w:rsidR="00C70CCF" w:rsidRDefault="00A11F3E" w:rsidP="00A11F3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C3E22">
        <w:rPr>
          <w:rFonts w:ascii="Times New Roman" w:hAnsi="Times New Roman" w:cs="Times New Roman"/>
          <w:sz w:val="28"/>
          <w:szCs w:val="28"/>
        </w:rPr>
        <w:t xml:space="preserve">Содержание задания  </w:t>
      </w:r>
      <w:proofErr w:type="gramStart"/>
      <w:r w:rsidR="00DC3E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C3E22">
        <w:rPr>
          <w:rFonts w:ascii="Times New Roman" w:hAnsi="Times New Roman" w:cs="Times New Roman"/>
          <w:sz w:val="28"/>
          <w:szCs w:val="28"/>
        </w:rPr>
        <w:t>Текст задания или задача и вопросы для оценки уровня ФГ по тексту )</w:t>
      </w:r>
    </w:p>
    <w:p w:rsidR="00C70CCF" w:rsidRDefault="00A11F3E" w:rsidP="00A11F3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DC3E22">
        <w:rPr>
          <w:rFonts w:ascii="Times New Roman" w:hAnsi="Times New Roman" w:cs="Times New Roman"/>
          <w:sz w:val="28"/>
          <w:szCs w:val="28"/>
        </w:rPr>
        <w:t xml:space="preserve">Критерии оценивания  (Описать содержание критерия – какие ответы будут правильными, что </w:t>
      </w:r>
      <w:r w:rsidR="00DA5EFB">
        <w:rPr>
          <w:rFonts w:ascii="Times New Roman" w:hAnsi="Times New Roman" w:cs="Times New Roman"/>
          <w:sz w:val="28"/>
          <w:szCs w:val="28"/>
        </w:rPr>
        <w:t>будет считаться ошибкой</w:t>
      </w:r>
      <w:proofErr w:type="gramStart"/>
      <w:r w:rsidR="00DA5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5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5EF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C3E22">
        <w:rPr>
          <w:rFonts w:ascii="Times New Roman" w:hAnsi="Times New Roman" w:cs="Times New Roman"/>
          <w:sz w:val="28"/>
          <w:szCs w:val="28"/>
        </w:rPr>
        <w:t>ак выявить уровень (низкий, средний высокий)  развития ФГ.</w:t>
      </w:r>
    </w:p>
    <w:p w:rsidR="00DC3E22" w:rsidRDefault="00A11F3E" w:rsidP="00A11F3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DC3E22">
        <w:rPr>
          <w:rFonts w:ascii="Times New Roman" w:hAnsi="Times New Roman" w:cs="Times New Roman"/>
          <w:sz w:val="28"/>
          <w:szCs w:val="28"/>
        </w:rPr>
        <w:t xml:space="preserve">Методический комментарий к заданию </w:t>
      </w:r>
      <w:proofErr w:type="gramStart"/>
      <w:r w:rsidR="00DC3E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C3E22">
        <w:rPr>
          <w:rFonts w:ascii="Times New Roman" w:hAnsi="Times New Roman" w:cs="Times New Roman"/>
          <w:sz w:val="28"/>
          <w:szCs w:val="28"/>
        </w:rPr>
        <w:t xml:space="preserve">Какая реальная ситуация смоделирована в задании? Что оцениванием? </w:t>
      </w:r>
      <w:proofErr w:type="gramStart"/>
      <w:r w:rsidR="00DC3E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C3E22">
        <w:rPr>
          <w:rFonts w:ascii="Times New Roman" w:hAnsi="Times New Roman" w:cs="Times New Roman"/>
          <w:sz w:val="28"/>
          <w:szCs w:val="28"/>
        </w:rPr>
        <w:t>что является содержанием оценки</w:t>
      </w:r>
      <w:r w:rsidR="001C7584">
        <w:rPr>
          <w:rFonts w:ascii="Times New Roman" w:hAnsi="Times New Roman" w:cs="Times New Roman"/>
          <w:sz w:val="28"/>
          <w:szCs w:val="28"/>
        </w:rPr>
        <w:t>?), Какова характеристика заданий? ( на что направлены вопросы, какой уровень трудности задания?</w:t>
      </w:r>
      <w:r w:rsidR="00D52F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F94">
        <w:rPr>
          <w:rFonts w:ascii="Times New Roman" w:hAnsi="Times New Roman" w:cs="Times New Roman"/>
          <w:sz w:val="28"/>
          <w:szCs w:val="28"/>
        </w:rPr>
        <w:t>Для диагностики каких умений можно использовать задания и на каких уроках?)</w:t>
      </w:r>
      <w:proofErr w:type="gramEnd"/>
    </w:p>
    <w:p w:rsidR="002668CE" w:rsidRPr="002668CE" w:rsidRDefault="002668CE" w:rsidP="002668C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8CE">
        <w:rPr>
          <w:rFonts w:ascii="Times New Roman" w:hAnsi="Times New Roman" w:cs="Times New Roman"/>
          <w:b/>
          <w:sz w:val="28"/>
          <w:szCs w:val="28"/>
        </w:rPr>
        <w:t>Банк заданий размещается на сайте отдела образования и формируется для создания брошюры. Уровень брошюры – зависит от качества предоставляемых заданий.</w:t>
      </w:r>
    </w:p>
    <w:p w:rsidR="00594E55" w:rsidRPr="002668CE" w:rsidRDefault="002668CE" w:rsidP="00594E55">
      <w:pPr>
        <w:pStyle w:val="a3"/>
        <w:ind w:left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Сроки предоставления -  начало </w:t>
      </w:r>
      <w:r w:rsidR="00594E55" w:rsidRPr="002668CE">
        <w:rPr>
          <w:rFonts w:ascii="Times New Roman" w:hAnsi="Times New Roman" w:cs="Times New Roman"/>
          <w:b/>
          <w:i/>
          <w:sz w:val="28"/>
          <w:szCs w:val="28"/>
        </w:rPr>
        <w:t xml:space="preserve"> января 2022</w:t>
      </w:r>
    </w:p>
    <w:p w:rsidR="00594E55" w:rsidRDefault="00594E55" w:rsidP="00594E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62B47" w:rsidRPr="00A11F3E" w:rsidRDefault="00262B47" w:rsidP="00A11F3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3E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r w:rsidR="00783D95" w:rsidRPr="00A11F3E">
        <w:rPr>
          <w:rFonts w:ascii="Times New Roman" w:hAnsi="Times New Roman" w:cs="Times New Roman"/>
          <w:b/>
          <w:sz w:val="28"/>
          <w:szCs w:val="28"/>
        </w:rPr>
        <w:t xml:space="preserve">методических </w:t>
      </w:r>
      <w:r w:rsidRPr="00A11F3E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  <w:r w:rsidR="00C905E9" w:rsidRPr="00A11F3E">
        <w:rPr>
          <w:rFonts w:ascii="Times New Roman" w:hAnsi="Times New Roman" w:cs="Times New Roman"/>
          <w:b/>
          <w:sz w:val="28"/>
          <w:szCs w:val="28"/>
        </w:rPr>
        <w:t xml:space="preserve"> для заместителей директоров по учебно-методической работе</w:t>
      </w:r>
      <w:r w:rsidR="00A11F3E" w:rsidRPr="00A11F3E">
        <w:rPr>
          <w:rFonts w:ascii="Times New Roman" w:hAnsi="Times New Roman" w:cs="Times New Roman"/>
          <w:b/>
          <w:sz w:val="28"/>
          <w:szCs w:val="28"/>
        </w:rPr>
        <w:t xml:space="preserve"> по темам</w:t>
      </w:r>
      <w:r w:rsidR="001626E2" w:rsidRPr="00A11F3E">
        <w:rPr>
          <w:rFonts w:ascii="Times New Roman" w:hAnsi="Times New Roman" w:cs="Times New Roman"/>
          <w:b/>
          <w:sz w:val="28"/>
          <w:szCs w:val="28"/>
        </w:rPr>
        <w:t>:</w:t>
      </w:r>
    </w:p>
    <w:p w:rsidR="00923007" w:rsidRDefault="00923007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«Математическая грамотность. Решение проблем реального мира» (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Болгарская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r w:rsidR="00DA5E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Г.Н.) </w:t>
      </w:r>
    </w:p>
    <w:p w:rsidR="001626E2" w:rsidRDefault="00923007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6E2">
        <w:rPr>
          <w:rFonts w:ascii="Times New Roman" w:hAnsi="Times New Roman" w:cs="Times New Roman"/>
          <w:sz w:val="28"/>
          <w:szCs w:val="28"/>
        </w:rPr>
        <w:t>«Читательская грамотность – как ведущий вид функциональной грамотности»</w:t>
      </w:r>
      <w:r>
        <w:rPr>
          <w:rFonts w:ascii="Times New Roman" w:hAnsi="Times New Roman" w:cs="Times New Roman"/>
          <w:sz w:val="28"/>
          <w:szCs w:val="28"/>
        </w:rPr>
        <w:t xml:space="preserve"> (Болгарская санаторная школа-интернат – Беляева Е.Ю.)</w:t>
      </w:r>
    </w:p>
    <w:p w:rsidR="001626E2" w:rsidRDefault="00923007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«Глобальные компетенции - современный вызов для образования»                                (Болгарская СОШ №2 - Черкасова Е.А.)</w:t>
      </w:r>
    </w:p>
    <w:p w:rsidR="00DA5EFB" w:rsidRDefault="00DA5EFB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E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«Основные подходы к оценке </w:t>
      </w:r>
      <w:r w:rsidRPr="00DA5EFB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естественнонаучной грамотности</w:t>
      </w:r>
      <w:r w:rsidRPr="00DA5EFB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учащихся</w:t>
      </w:r>
      <w:r>
        <w:rPr>
          <w:rFonts w:ascii="Times New Roman" w:hAnsi="Times New Roman" w:cs="Times New Roman"/>
          <w:sz w:val="28"/>
          <w:szCs w:val="28"/>
        </w:rPr>
        <w:t>» (Антоновская СОШ -  Кузьмина М.А.)</w:t>
      </w:r>
    </w:p>
    <w:p w:rsidR="001440FF" w:rsidRDefault="00DA5EFB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«Финансовая грамотность: приёмы и технологии обучения»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МБОУ «Полянская СОШ»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Конантьева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155C31" w:rsidRDefault="00DA5EFB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0FF">
        <w:rPr>
          <w:rFonts w:ascii="Times New Roman" w:hAnsi="Times New Roman" w:cs="Times New Roman"/>
          <w:sz w:val="28"/>
          <w:szCs w:val="28"/>
        </w:rPr>
        <w:t> </w:t>
      </w:r>
      <w:r w:rsidR="001440FF" w:rsidRPr="001440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40FF" w:rsidRPr="001440FF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Креативное</w:t>
      </w:r>
      <w:proofErr w:type="spellEnd"/>
      <w:r w:rsidR="001440FF" w:rsidRPr="001440FF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мышление</w:t>
      </w:r>
      <w:r w:rsidR="001440FF" w:rsidRP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>: как научить</w:t>
      </w:r>
      <w:r w:rsid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</w:t>
      </w:r>
      <w:r w:rsidR="001440FF" w:rsidRP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мыслить нестандартно?»</w:t>
      </w:r>
      <w:r w:rsid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BD6AAE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="00BD6AAE">
        <w:rPr>
          <w:rFonts w:ascii="Times New Roman" w:hAnsi="Times New Roman" w:cs="Times New Roman"/>
          <w:sz w:val="28"/>
          <w:szCs w:val="28"/>
          <w:shd w:val="clear" w:color="auto" w:fill="FFFFFF"/>
        </w:rPr>
        <w:t>Трёхозёрская</w:t>
      </w:r>
      <w:proofErr w:type="spellEnd"/>
      <w:r w:rsidR="00BD6A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Гришина Е.А.)</w:t>
      </w:r>
    </w:p>
    <w:p w:rsidR="00BD6AAE" w:rsidRDefault="00BD6AAE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Выступления по времени должны быть не более 10 минут и содержать в себе:</w:t>
      </w:r>
    </w:p>
    <w:p w:rsidR="00BD6AAE" w:rsidRDefault="00BD6AAE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 направления  вида функциональной грамотности,</w:t>
      </w:r>
    </w:p>
    <w:p w:rsidR="00BD6AAE" w:rsidRDefault="00BD6AAE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-Теоретическое обоснование,</w:t>
      </w:r>
    </w:p>
    <w:p w:rsidR="00BD6AAE" w:rsidRDefault="00BD6AAE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-Практический подход,</w:t>
      </w:r>
    </w:p>
    <w:p w:rsidR="002668CE" w:rsidRDefault="00BD6AAE" w:rsidP="00594E5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Связь представляемого направления с другими  направлениями функциональной грамотности.</w:t>
      </w:r>
    </w:p>
    <w:p w:rsidR="00594E55" w:rsidRPr="00A11F3E" w:rsidRDefault="00594E55" w:rsidP="00594E55">
      <w:pPr>
        <w:pStyle w:val="a3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CE">
        <w:rPr>
          <w:rFonts w:ascii="Times New Roman" w:hAnsi="Times New Roman" w:cs="Times New Roman"/>
          <w:b/>
          <w:i/>
          <w:sz w:val="28"/>
          <w:szCs w:val="28"/>
        </w:rPr>
        <w:t>сроки проведения – январь 2022</w:t>
      </w:r>
      <w:r w:rsidR="002668CE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gramStart"/>
      <w:r w:rsidR="002668CE">
        <w:rPr>
          <w:rFonts w:ascii="Times New Roman" w:hAnsi="Times New Roman" w:cs="Times New Roman"/>
          <w:b/>
          <w:i/>
          <w:sz w:val="28"/>
          <w:szCs w:val="28"/>
        </w:rPr>
        <w:t>Болгарской</w:t>
      </w:r>
      <w:proofErr w:type="gramEnd"/>
      <w:r w:rsidR="002668CE">
        <w:rPr>
          <w:rFonts w:ascii="Times New Roman" w:hAnsi="Times New Roman" w:cs="Times New Roman"/>
          <w:b/>
          <w:i/>
          <w:sz w:val="28"/>
          <w:szCs w:val="28"/>
        </w:rPr>
        <w:t xml:space="preserve"> СОШ №1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1F3E" w:rsidRPr="00A11F3E" w:rsidRDefault="00A11F3E" w:rsidP="00A11F3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3E">
        <w:rPr>
          <w:rFonts w:ascii="Times New Roman" w:hAnsi="Times New Roman" w:cs="Times New Roman"/>
          <w:b/>
          <w:sz w:val="28"/>
          <w:szCs w:val="28"/>
        </w:rPr>
        <w:t>Подготовка к проведению заседания РМО «Методическая мозаика»</w:t>
      </w:r>
    </w:p>
    <w:p w:rsidR="00461750" w:rsidRDefault="00783D95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Заместители </w:t>
      </w:r>
      <w:r w:rsidR="00BD6AAE">
        <w:rPr>
          <w:rFonts w:ascii="Times New Roman" w:hAnsi="Times New Roman" w:cs="Times New Roman"/>
          <w:sz w:val="28"/>
          <w:szCs w:val="28"/>
        </w:rPr>
        <w:t xml:space="preserve"> директоров по учебно-методической работе МБОУ «</w:t>
      </w:r>
      <w:proofErr w:type="spellStart"/>
      <w:r w:rsidR="00BD6AAE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BD6AAE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FA5137">
        <w:rPr>
          <w:rFonts w:ascii="Times New Roman" w:hAnsi="Times New Roman" w:cs="Times New Roman"/>
          <w:sz w:val="28"/>
          <w:szCs w:val="28"/>
        </w:rPr>
        <w:t xml:space="preserve">МБОУ </w:t>
      </w:r>
      <w:r w:rsidR="00BD6AA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BD6AAE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="00BD6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AAE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BD6AAE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FA513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D6AAE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="00BD6AAE">
        <w:rPr>
          <w:rFonts w:ascii="Times New Roman" w:hAnsi="Times New Roman" w:cs="Times New Roman"/>
          <w:sz w:val="28"/>
          <w:szCs w:val="28"/>
        </w:rPr>
        <w:t xml:space="preserve"> СОШ</w:t>
      </w:r>
      <w:r w:rsidR="00FA5137">
        <w:rPr>
          <w:rFonts w:ascii="Times New Roman" w:hAnsi="Times New Roman" w:cs="Times New Roman"/>
          <w:sz w:val="28"/>
          <w:szCs w:val="28"/>
        </w:rPr>
        <w:t>»</w:t>
      </w:r>
      <w:r w:rsidR="00BD6AAE">
        <w:rPr>
          <w:rFonts w:ascii="Times New Roman" w:hAnsi="Times New Roman" w:cs="Times New Roman"/>
          <w:sz w:val="28"/>
          <w:szCs w:val="28"/>
        </w:rPr>
        <w:t xml:space="preserve">, </w:t>
      </w:r>
      <w:r w:rsidR="00FA5137">
        <w:rPr>
          <w:rFonts w:ascii="Times New Roman" w:hAnsi="Times New Roman" w:cs="Times New Roman"/>
          <w:sz w:val="28"/>
          <w:szCs w:val="28"/>
        </w:rPr>
        <w:t xml:space="preserve">МБОУ «Никольская СОШ», </w:t>
      </w:r>
      <w:r w:rsidR="00461750">
        <w:rPr>
          <w:rFonts w:ascii="Times New Roman" w:hAnsi="Times New Roman" w:cs="Times New Roman"/>
          <w:sz w:val="28"/>
          <w:szCs w:val="28"/>
        </w:rPr>
        <w:t>ГБОУ «Болгарская кадетская школа-интернат»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165">
        <w:rPr>
          <w:rFonts w:ascii="Times New Roman" w:hAnsi="Times New Roman" w:cs="Times New Roman"/>
          <w:sz w:val="28"/>
          <w:szCs w:val="28"/>
        </w:rPr>
        <w:t xml:space="preserve">готовят материал для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</w:t>
      </w:r>
      <w:r>
        <w:rPr>
          <w:rFonts w:ascii="Times New Roman" w:hAnsi="Times New Roman" w:cs="Times New Roman"/>
          <w:sz w:val="28"/>
          <w:szCs w:val="28"/>
        </w:rPr>
        <w:tab/>
        <w:t>мозаик</w:t>
      </w:r>
      <w:r w:rsidR="00D76165">
        <w:rPr>
          <w:rFonts w:ascii="Times New Roman" w:hAnsi="Times New Roman" w:cs="Times New Roman"/>
          <w:sz w:val="28"/>
          <w:szCs w:val="28"/>
        </w:rPr>
        <w:t>и.</w:t>
      </w:r>
      <w:r w:rsidR="00932C6F">
        <w:rPr>
          <w:rFonts w:ascii="Times New Roman" w:hAnsi="Times New Roman" w:cs="Times New Roman"/>
          <w:sz w:val="28"/>
          <w:szCs w:val="28"/>
        </w:rPr>
        <w:t xml:space="preserve">  Фрагменты и видео-нарезки с уроков, демонстрирующие методы и приёмы по развитию функциональной грамотности.</w:t>
      </w:r>
      <w:r w:rsidR="00A11F3E">
        <w:rPr>
          <w:rFonts w:ascii="Times New Roman" w:hAnsi="Times New Roman" w:cs="Times New Roman"/>
          <w:sz w:val="28"/>
          <w:szCs w:val="28"/>
        </w:rPr>
        <w:t xml:space="preserve"> (Подготовка 2 видео, длительность видео не более 7 минут)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(математическая грамотность  5-9 классы, финансовая грамотность 1-4 классы)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(читательская грамотность 5-9 классы,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1-4 классы)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(глобальные компетенции 5-9 классы, читательская грамотность 1- 4 классы)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Никольская СОШ – (математическая грамотность 5-9 классы, финансовая грамотность 1-4 классы)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Кадетская школа-интернат –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мышление 5-9 классы,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грамотность 5-9 классы</w:t>
      </w:r>
      <w:proofErr w:type="gramEnd"/>
    </w:p>
    <w:p w:rsidR="00A11F3E" w:rsidRPr="00A11F3E" w:rsidRDefault="00A11F3E" w:rsidP="00A11F3E">
      <w:pPr>
        <w:pStyle w:val="a3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F3E">
        <w:rPr>
          <w:rFonts w:ascii="Times New Roman" w:hAnsi="Times New Roman" w:cs="Times New Roman"/>
          <w:b/>
          <w:sz w:val="28"/>
          <w:szCs w:val="28"/>
        </w:rPr>
        <w:t>срок подготовки видео – февраль 2022, срок проведения методического заседания – март 2022</w:t>
      </w:r>
    </w:p>
    <w:p w:rsidR="00A11F3E" w:rsidRDefault="00A11F3E" w:rsidP="00783D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6AAE" w:rsidRDefault="00BD6AAE" w:rsidP="001626E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76165" w:rsidRPr="004A41CC" w:rsidRDefault="00D76165" w:rsidP="004A41C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1CC">
        <w:rPr>
          <w:rFonts w:ascii="Times New Roman" w:hAnsi="Times New Roman" w:cs="Times New Roman"/>
          <w:b/>
          <w:sz w:val="28"/>
          <w:szCs w:val="28"/>
        </w:rPr>
        <w:t xml:space="preserve">Для справки: </w:t>
      </w:r>
    </w:p>
    <w:p w:rsidR="0097474E" w:rsidRPr="004A41CC" w:rsidRDefault="00783D95" w:rsidP="004A4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1CC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932C6F">
        <w:rPr>
          <w:rFonts w:ascii="Times New Roman" w:hAnsi="Times New Roman" w:cs="Times New Roman"/>
          <w:b/>
          <w:sz w:val="28"/>
          <w:szCs w:val="28"/>
        </w:rPr>
        <w:t>методических чтениях</w:t>
      </w:r>
      <w:r w:rsidRPr="004A41CC">
        <w:rPr>
          <w:rFonts w:ascii="Times New Roman" w:hAnsi="Times New Roman" w:cs="Times New Roman"/>
          <w:sz w:val="28"/>
          <w:szCs w:val="28"/>
        </w:rPr>
        <w:t xml:space="preserve"> обмен опытом происходит на уровне педагогических методик и технологий</w:t>
      </w:r>
      <w:r w:rsidR="004A41CC" w:rsidRPr="004A41CC">
        <w:rPr>
          <w:rFonts w:ascii="Times New Roman" w:hAnsi="Times New Roman" w:cs="Times New Roman"/>
          <w:sz w:val="28"/>
          <w:szCs w:val="28"/>
        </w:rPr>
        <w:t>, приёмов</w:t>
      </w:r>
      <w:r w:rsidRPr="004A41CC">
        <w:rPr>
          <w:rFonts w:ascii="Times New Roman" w:hAnsi="Times New Roman" w:cs="Times New Roman"/>
          <w:sz w:val="28"/>
          <w:szCs w:val="28"/>
        </w:rPr>
        <w:t xml:space="preserve">. Ключевым словом в словосочетании «методические чтения» является «методические». Здесь </w:t>
      </w:r>
      <w:r w:rsidR="004A41CC" w:rsidRPr="004A41CC">
        <w:rPr>
          <w:rFonts w:ascii="Times New Roman" w:hAnsi="Times New Roman" w:cs="Times New Roman"/>
          <w:sz w:val="28"/>
          <w:szCs w:val="28"/>
        </w:rPr>
        <w:t xml:space="preserve">необходимо сделать </w:t>
      </w:r>
      <w:r w:rsidRPr="004A41CC">
        <w:rPr>
          <w:rFonts w:ascii="Times New Roman" w:hAnsi="Times New Roman" w:cs="Times New Roman"/>
          <w:sz w:val="28"/>
          <w:szCs w:val="28"/>
        </w:rPr>
        <w:t xml:space="preserve">методические выводы из представленного материала. На методических чтениях </w:t>
      </w:r>
      <w:r w:rsidR="00932C6F">
        <w:rPr>
          <w:rFonts w:ascii="Times New Roman" w:hAnsi="Times New Roman" w:cs="Times New Roman"/>
          <w:sz w:val="28"/>
          <w:szCs w:val="28"/>
        </w:rPr>
        <w:t xml:space="preserve">необходимо уделить внимание </w:t>
      </w:r>
      <w:r w:rsidRPr="004A41CC">
        <w:rPr>
          <w:rFonts w:ascii="Times New Roman" w:hAnsi="Times New Roman" w:cs="Times New Roman"/>
          <w:sz w:val="28"/>
          <w:szCs w:val="28"/>
        </w:rPr>
        <w:t xml:space="preserve"> принципа</w:t>
      </w:r>
      <w:r w:rsidR="00932C6F">
        <w:rPr>
          <w:rFonts w:ascii="Times New Roman" w:hAnsi="Times New Roman" w:cs="Times New Roman"/>
          <w:sz w:val="28"/>
          <w:szCs w:val="28"/>
        </w:rPr>
        <w:t>м</w:t>
      </w:r>
      <w:r w:rsidRPr="004A41CC">
        <w:rPr>
          <w:rFonts w:ascii="Times New Roman" w:hAnsi="Times New Roman" w:cs="Times New Roman"/>
          <w:sz w:val="28"/>
          <w:szCs w:val="28"/>
        </w:rPr>
        <w:t>, которые положены в основу педагогического опыта; о методах, методиках и технологиях, применяемых в повседневной работе; о методических приемах. Если даже автор берет чужую методику или технологию, то коллегам интересно как она применяется в данном конкретном случае, какие возникают трудности, как их преодолеть, что можно получить в результате получения данной методики. Другими словами, каждый выступление на методических чтениях должно быть небольшими методическими рекомендациями, отражающими опыт конкретного педагога или администратора.</w:t>
      </w:r>
    </w:p>
    <w:p w:rsidR="00783D95" w:rsidRPr="00D76165" w:rsidRDefault="00783D95" w:rsidP="00D761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D95" w:rsidRPr="00D76165" w:rsidRDefault="00783D95" w:rsidP="00D76165">
      <w:pPr>
        <w:jc w:val="both"/>
        <w:rPr>
          <w:rFonts w:ascii="Times New Roman" w:hAnsi="Times New Roman" w:cs="Times New Roman"/>
          <w:sz w:val="28"/>
          <w:szCs w:val="28"/>
        </w:rPr>
      </w:pPr>
      <w:r w:rsidRPr="00932C6F">
        <w:rPr>
          <w:rFonts w:ascii="Times New Roman" w:hAnsi="Times New Roman" w:cs="Times New Roman"/>
          <w:b/>
          <w:sz w:val="28"/>
          <w:szCs w:val="28"/>
        </w:rPr>
        <w:t>Методическая мозаика</w:t>
      </w:r>
      <w:r w:rsidR="00932C6F" w:rsidRPr="00932C6F">
        <w:rPr>
          <w:rFonts w:ascii="Times New Roman" w:hAnsi="Times New Roman" w:cs="Times New Roman"/>
          <w:b/>
          <w:sz w:val="28"/>
          <w:szCs w:val="28"/>
        </w:rPr>
        <w:t>.</w:t>
      </w:r>
      <w:r w:rsidR="00932C6F">
        <w:rPr>
          <w:rFonts w:ascii="Times New Roman" w:hAnsi="Times New Roman" w:cs="Times New Roman"/>
          <w:sz w:val="28"/>
          <w:szCs w:val="28"/>
        </w:rPr>
        <w:t xml:space="preserve"> </w:t>
      </w:r>
      <w:r w:rsidRPr="00D76165">
        <w:rPr>
          <w:rFonts w:ascii="Times New Roman" w:hAnsi="Times New Roman" w:cs="Times New Roman"/>
          <w:sz w:val="28"/>
          <w:szCs w:val="28"/>
        </w:rPr>
        <w:t xml:space="preserve"> Это просмотр видеозаписей фрагментов уроков по заданной тематике с применением различных технологий и форм работы. После просмотра следует анализ </w:t>
      </w:r>
      <w:proofErr w:type="gramStart"/>
      <w:r w:rsidRPr="00D76165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D76165">
        <w:rPr>
          <w:rFonts w:ascii="Times New Roman" w:hAnsi="Times New Roman" w:cs="Times New Roman"/>
          <w:sz w:val="28"/>
          <w:szCs w:val="28"/>
        </w:rPr>
        <w:t xml:space="preserve"> и готовятся рекомендации по применению данных форм в повседневной практике. Данная методика позволяет сократить затраты времени на достижение конечного результата, стимулирует познавательную деятельность учителей, позволяет включить в работу большее количество участников</w:t>
      </w:r>
      <w:r w:rsidR="00932C6F">
        <w:rPr>
          <w:rFonts w:ascii="Times New Roman" w:hAnsi="Times New Roman" w:cs="Times New Roman"/>
          <w:sz w:val="28"/>
          <w:szCs w:val="28"/>
        </w:rPr>
        <w:t>.</w:t>
      </w:r>
    </w:p>
    <w:p w:rsidR="008766B8" w:rsidRDefault="004628E5" w:rsidP="008766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8">
        <w:rPr>
          <w:rFonts w:ascii="Times New Roman" w:hAnsi="Times New Roman" w:cs="Times New Roman"/>
          <w:b/>
          <w:sz w:val="28"/>
          <w:szCs w:val="28"/>
        </w:rPr>
        <w:t>Форма учёта</w:t>
      </w:r>
      <w:r w:rsidR="008766B8" w:rsidRPr="008766B8">
        <w:rPr>
          <w:rFonts w:ascii="Times New Roman" w:hAnsi="Times New Roman" w:cs="Times New Roman"/>
          <w:b/>
          <w:sz w:val="28"/>
          <w:szCs w:val="28"/>
        </w:rPr>
        <w:t xml:space="preserve"> деятельности заместителя директора по </w:t>
      </w:r>
      <w:proofErr w:type="spellStart"/>
      <w:r w:rsidR="008766B8" w:rsidRPr="008766B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8766B8" w:rsidRPr="008766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766B8" w:rsidRPr="008766B8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="008766B8" w:rsidRPr="008766B8">
        <w:rPr>
          <w:rFonts w:ascii="Times New Roman" w:hAnsi="Times New Roman" w:cs="Times New Roman"/>
          <w:b/>
          <w:sz w:val="28"/>
          <w:szCs w:val="28"/>
        </w:rPr>
        <w:t xml:space="preserve">етодической работы для организации учебно-методической </w:t>
      </w:r>
    </w:p>
    <w:p w:rsidR="0097474E" w:rsidRPr="008766B8" w:rsidRDefault="008766B8" w:rsidP="008766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8">
        <w:rPr>
          <w:rFonts w:ascii="Times New Roman" w:hAnsi="Times New Roman" w:cs="Times New Roman"/>
          <w:b/>
          <w:sz w:val="28"/>
          <w:szCs w:val="28"/>
        </w:rPr>
        <w:t>работы по ФГ</w:t>
      </w:r>
    </w:p>
    <w:tbl>
      <w:tblPr>
        <w:tblStyle w:val="a5"/>
        <w:tblW w:w="0" w:type="auto"/>
        <w:tblLook w:val="04A0"/>
      </w:tblPr>
      <w:tblGrid>
        <w:gridCol w:w="527"/>
        <w:gridCol w:w="2712"/>
        <w:gridCol w:w="2055"/>
        <w:gridCol w:w="2055"/>
        <w:gridCol w:w="2222"/>
      </w:tblGrid>
      <w:tr w:rsidR="008766B8" w:rsidTr="00CA7C39">
        <w:tc>
          <w:tcPr>
            <w:tcW w:w="527" w:type="dxa"/>
            <w:vMerge w:val="restart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2" w:type="dxa"/>
            <w:vMerge w:val="restart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6332" w:type="dxa"/>
            <w:gridSpan w:val="3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766B8" w:rsidTr="0004331C">
        <w:tc>
          <w:tcPr>
            <w:tcW w:w="527" w:type="dxa"/>
            <w:vMerge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5" w:type="dxa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2222" w:type="dxa"/>
          </w:tcPr>
          <w:p w:rsidR="008766B8" w:rsidRPr="008766B8" w:rsidRDefault="008766B8" w:rsidP="00876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6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766B8" w:rsidTr="0004331C">
        <w:tc>
          <w:tcPr>
            <w:tcW w:w="527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за направление по развитию функциональной грамотность</w:t>
            </w: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отсутствует</w:t>
            </w:r>
          </w:p>
        </w:tc>
        <w:tc>
          <w:tcPr>
            <w:tcW w:w="2055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приказ о назначении ответственного за развитие данного направления</w:t>
            </w:r>
          </w:p>
        </w:tc>
        <w:tc>
          <w:tcPr>
            <w:tcW w:w="2222" w:type="dxa"/>
          </w:tcPr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приказ о назначении ответственного за развитие данного направления, сформирована рабочая группа из наиболее успешных педагогов или руководителей ШМО</w:t>
            </w:r>
          </w:p>
        </w:tc>
      </w:tr>
      <w:tr w:rsidR="008766B8" w:rsidTr="0004331C">
        <w:tc>
          <w:tcPr>
            <w:tcW w:w="527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2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Комплекса мер по ФГ</w:t>
            </w:r>
          </w:p>
        </w:tc>
        <w:tc>
          <w:tcPr>
            <w:tcW w:w="2055" w:type="dxa"/>
          </w:tcPr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мер в стадии разработке</w:t>
            </w:r>
          </w:p>
        </w:tc>
        <w:tc>
          <w:tcPr>
            <w:tcW w:w="2055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разработанный комплекс мер </w:t>
            </w:r>
          </w:p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виде плана),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приказом</w:t>
            </w:r>
          </w:p>
        </w:tc>
        <w:tc>
          <w:tcPr>
            <w:tcW w:w="2222" w:type="dxa"/>
          </w:tcPr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разработанный комплекс мер </w:t>
            </w:r>
          </w:p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виде плана), утверждён приказом, внесены изменения в локальные акты 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необходимости), внесены изменения в методические планы работы школы, ШМО и др. методических групп</w:t>
            </w:r>
          </w:p>
        </w:tc>
      </w:tr>
      <w:tr w:rsidR="008766B8" w:rsidTr="0004331C">
        <w:tc>
          <w:tcPr>
            <w:tcW w:w="527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2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банка заданий по ФГ</w:t>
            </w: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766B8" w:rsidRDefault="008766B8" w:rsidP="0046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Банк заданий не используется или  учителями  </w:t>
            </w:r>
          </w:p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  10% педагогов), не представлен спектр ресурсов для учителей (нет фиксации в протоколах заседаний методического совета  или ШМО)</w:t>
            </w:r>
          </w:p>
        </w:tc>
        <w:tc>
          <w:tcPr>
            <w:tcW w:w="2055" w:type="dxa"/>
          </w:tcPr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заданий используется (от 10% до 50% педагогов), учителям представлены методические ресурсы, имеется протокол заседаний методического совета или ШМО,  разъяснена работа по созданию собственных заданий для оценки развития ФГ</w:t>
            </w:r>
          </w:p>
        </w:tc>
        <w:tc>
          <w:tcPr>
            <w:tcW w:w="2222" w:type="dxa"/>
          </w:tcPr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заданий используется (от 50% педагогов), учителям представлены методические ресурсы, имеется протокол заседаний методического совета или ШМО, ведётся работа по созданию собственных заданий для оценки развития ФГ, задания включены в оценочные процедуры школы</w:t>
            </w:r>
          </w:p>
        </w:tc>
      </w:tr>
      <w:tr w:rsidR="008766B8" w:rsidTr="0004331C">
        <w:tc>
          <w:tcPr>
            <w:tcW w:w="527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12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педагогами </w:t>
            </w:r>
          </w:p>
        </w:tc>
        <w:tc>
          <w:tcPr>
            <w:tcW w:w="2055" w:type="dxa"/>
          </w:tcPr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 ФГ прошли до 10% педагогов Курсы по ФГ или курсы, на которых изучена тема по ФГ прошли до 50% педагогов </w:t>
            </w:r>
          </w:p>
        </w:tc>
        <w:tc>
          <w:tcPr>
            <w:tcW w:w="2055" w:type="dxa"/>
          </w:tcPr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Курсы по ФГ прошли до от до 20%  педагогов.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 ФГ или курсы, на которых изучена тема по ФГ прошли до 70 % педагогов</w:t>
            </w:r>
          </w:p>
        </w:tc>
        <w:tc>
          <w:tcPr>
            <w:tcW w:w="2222" w:type="dxa"/>
          </w:tcPr>
          <w:p w:rsidR="008766B8" w:rsidRDefault="008766B8" w:rsidP="0004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 ФГ прошли до от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  педагогов.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 ФГ или курсы, на которых изучена тема по ФГ прошли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0 % педагогов</w:t>
            </w:r>
          </w:p>
        </w:tc>
      </w:tr>
      <w:tr w:rsidR="008766B8" w:rsidTr="0004331C">
        <w:tc>
          <w:tcPr>
            <w:tcW w:w="527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</w:tcPr>
          <w:p w:rsidR="008766B8" w:rsidRDefault="008766B8" w:rsidP="00D76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</w:t>
            </w:r>
          </w:p>
        </w:tc>
        <w:tc>
          <w:tcPr>
            <w:tcW w:w="2055" w:type="dxa"/>
          </w:tcPr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анализ учебной и методической работы </w:t>
            </w:r>
          </w:p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мероприятий, уроков, оценочных процедур) не включены аспекты по ФГ</w:t>
            </w:r>
          </w:p>
        </w:tc>
        <w:tc>
          <w:tcPr>
            <w:tcW w:w="2055" w:type="dxa"/>
          </w:tcPr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Схема анализа уроков переработана с позиции деятельности учителя по развитию ФГ, имеются анализа методической работы по данному направлению </w:t>
            </w:r>
          </w:p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(продуманы основные моменты, которые будут учтены при анализе)</w:t>
            </w:r>
          </w:p>
        </w:tc>
        <w:tc>
          <w:tcPr>
            <w:tcW w:w="2222" w:type="dxa"/>
          </w:tcPr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анализ учебной и методической работы </w:t>
            </w:r>
          </w:p>
          <w:p w:rsidR="008766B8" w:rsidRDefault="008766B8" w:rsidP="00876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(мероприятий, уроков, оценочных процедур) включены аспекты по ФГ, уроки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анализируются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с позиции данного направления, даются конкретные рекомендации педагогам</w:t>
            </w:r>
          </w:p>
        </w:tc>
      </w:tr>
    </w:tbl>
    <w:p w:rsidR="004628E5" w:rsidRPr="00D76165" w:rsidRDefault="004628E5" w:rsidP="00D761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0CCF" w:rsidRPr="00D76165" w:rsidRDefault="00A11F3E" w:rsidP="002668C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по УМР                  </w:t>
      </w:r>
      <w:r w:rsidR="002668C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Рыбакова Л.С.</w:t>
      </w:r>
    </w:p>
    <w:p w:rsidR="00AF206B" w:rsidRPr="006F5B42" w:rsidRDefault="00AF206B" w:rsidP="00AF206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F206B" w:rsidRPr="006F5B42" w:rsidSect="00AE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78EF"/>
    <w:multiLevelType w:val="hybridMultilevel"/>
    <w:tmpl w:val="FA38D5D4"/>
    <w:lvl w:ilvl="0" w:tplc="FBC66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003276"/>
    <w:multiLevelType w:val="hybridMultilevel"/>
    <w:tmpl w:val="D5CA25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A4254"/>
    <w:multiLevelType w:val="hybridMultilevel"/>
    <w:tmpl w:val="AA60B7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160A"/>
    <w:rsid w:val="0002031B"/>
    <w:rsid w:val="0004331C"/>
    <w:rsid w:val="001440FF"/>
    <w:rsid w:val="00155C31"/>
    <w:rsid w:val="001626E2"/>
    <w:rsid w:val="001C7584"/>
    <w:rsid w:val="00262B47"/>
    <w:rsid w:val="002668CE"/>
    <w:rsid w:val="002D05A2"/>
    <w:rsid w:val="0042261F"/>
    <w:rsid w:val="00461750"/>
    <w:rsid w:val="004628E5"/>
    <w:rsid w:val="004A41CC"/>
    <w:rsid w:val="00594E55"/>
    <w:rsid w:val="006822EE"/>
    <w:rsid w:val="006F5B42"/>
    <w:rsid w:val="007732BF"/>
    <w:rsid w:val="00783D95"/>
    <w:rsid w:val="008766B8"/>
    <w:rsid w:val="00923007"/>
    <w:rsid w:val="00932C6F"/>
    <w:rsid w:val="0097474E"/>
    <w:rsid w:val="009E6A34"/>
    <w:rsid w:val="00A11F3E"/>
    <w:rsid w:val="00AE2C91"/>
    <w:rsid w:val="00AF206B"/>
    <w:rsid w:val="00B46222"/>
    <w:rsid w:val="00BD6AAE"/>
    <w:rsid w:val="00BE31C0"/>
    <w:rsid w:val="00C70CCF"/>
    <w:rsid w:val="00C905E9"/>
    <w:rsid w:val="00D52F94"/>
    <w:rsid w:val="00D534A4"/>
    <w:rsid w:val="00D76165"/>
    <w:rsid w:val="00DA5EFB"/>
    <w:rsid w:val="00DC3E22"/>
    <w:rsid w:val="00DD160A"/>
    <w:rsid w:val="00EF7678"/>
    <w:rsid w:val="00FA5137"/>
    <w:rsid w:val="00FF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60A"/>
    <w:pPr>
      <w:ind w:left="720"/>
      <w:contextualSpacing/>
    </w:pPr>
  </w:style>
  <w:style w:type="character" w:styleId="a4">
    <w:name w:val="Emphasis"/>
    <w:basedOn w:val="a0"/>
    <w:uiPriority w:val="20"/>
    <w:qFormat/>
    <w:rsid w:val="00DA5EFB"/>
    <w:rPr>
      <w:i/>
      <w:iCs/>
    </w:rPr>
  </w:style>
  <w:style w:type="table" w:styleId="a5">
    <w:name w:val="Table Grid"/>
    <w:basedOn w:val="a1"/>
    <w:uiPriority w:val="59"/>
    <w:rsid w:val="00462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22</cp:revision>
  <cp:lastPrinted>2021-10-15T05:29:00Z</cp:lastPrinted>
  <dcterms:created xsi:type="dcterms:W3CDTF">2021-10-13T04:31:00Z</dcterms:created>
  <dcterms:modified xsi:type="dcterms:W3CDTF">2021-10-15T05:29:00Z</dcterms:modified>
</cp:coreProperties>
</file>